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9AA" w:rsidRDefault="00917B0E" w:rsidP="00917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 xml:space="preserve">Кейс для 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917B0E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Мальчик до 1,5 лет жил и воспитывался в семье. В 1,5 года с ним произошел несчастный случай. Во время отдыха в лесу, в результате сильного ливня, горная река быстрым потоком сметала все на своем пути, родители мальчика погибли, а ему удалось выжить.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Мальчика приютила и воспитала волчица, которая заботилась о нем как о своем волчонке в течение семи лет. Она научила его охотиться, есть сырое мясо, передвигаться на четвереньках, выть как волка. На протяжении этого времени мальчик был изолирован от общества и никаких контактов с людьми он не имел.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За это время, проведенное с волками, ребенок сильно одичал, потерял навыки общения с людьми. Пойманный «волчонок» кусался, рычал, царапался, скулил, проявлял признаки поведения животного. В таком состоянии его нашел местный житель окрестного леса, в котором проживал «мальчик-волчонок».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Местный житель усыновил «волчонка» стал ухаживать за ним, стараясь сделать из него человека. Однако мальчик так и не научился говорить и едва откликался на свое имя.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1)</w:t>
      </w:r>
      <w:r w:rsidRPr="00917B0E">
        <w:rPr>
          <w:rFonts w:ascii="Times New Roman" w:hAnsi="Times New Roman" w:cs="Times New Roman"/>
          <w:sz w:val="28"/>
          <w:szCs w:val="28"/>
        </w:rPr>
        <w:tab/>
        <w:t>Можно ли назвать данного «мальчика-волчонка» личностью, если на протяжении последних семи лет он жил и воспитывался среди животных? В защиту своей точки зрения приведите не менее пяти аргументов.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2)</w:t>
      </w:r>
      <w:r w:rsidRPr="00917B0E">
        <w:rPr>
          <w:rFonts w:ascii="Times New Roman" w:hAnsi="Times New Roman" w:cs="Times New Roman"/>
          <w:sz w:val="28"/>
          <w:szCs w:val="28"/>
        </w:rPr>
        <w:tab/>
        <w:t>Предположите, как сложится дальнейшая судьба «мальчика-волчонка» в обществе? Сможет ли он стать полноценным членом общества? Сможет ли он догнать в развитии своих сверстников?</w:t>
      </w:r>
    </w:p>
    <w:p w:rsidR="00917B0E" w:rsidRPr="00917B0E" w:rsidRDefault="00917B0E" w:rsidP="00917B0E">
      <w:pPr>
        <w:jc w:val="both"/>
        <w:rPr>
          <w:rFonts w:ascii="Times New Roman" w:hAnsi="Times New Roman" w:cs="Times New Roman"/>
          <w:sz w:val="28"/>
          <w:szCs w:val="28"/>
        </w:rPr>
      </w:pPr>
      <w:r w:rsidRPr="00917B0E">
        <w:rPr>
          <w:rFonts w:ascii="Times New Roman" w:hAnsi="Times New Roman" w:cs="Times New Roman"/>
          <w:sz w:val="28"/>
          <w:szCs w:val="28"/>
        </w:rPr>
        <w:t>3)</w:t>
      </w:r>
      <w:r w:rsidRPr="00917B0E">
        <w:rPr>
          <w:rFonts w:ascii="Times New Roman" w:hAnsi="Times New Roman" w:cs="Times New Roman"/>
          <w:sz w:val="28"/>
          <w:szCs w:val="28"/>
        </w:rPr>
        <w:tab/>
        <w:t>Какие рекомендации можно дать приемным родителям по дальнейшему воспитанию мальчика, с точки зрения психологии?</w:t>
      </w:r>
    </w:p>
    <w:sectPr w:rsidR="00917B0E" w:rsidRPr="0091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B0E"/>
    <w:rsid w:val="00917B0E"/>
    <w:rsid w:val="00FD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B119"/>
  <w15:chartTrackingRefBased/>
  <w15:docId w15:val="{03B255BF-2688-49D5-8FA9-E0608A34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2020-02-16T11:50:00Z</dcterms:created>
  <dcterms:modified xsi:type="dcterms:W3CDTF">2020-02-16T11:51:00Z</dcterms:modified>
</cp:coreProperties>
</file>